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right="-607.7952755905511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7 класс</w:t>
      </w:r>
    </w:p>
    <w:p w:rsidR="00000000" w:rsidDel="00000000" w:rsidP="00000000" w:rsidRDefault="00000000" w:rsidRPr="00000000" w14:paraId="00000002">
      <w:pPr>
        <w:ind w:right="-607.7952755905511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Контрольная работа по литературе за 1 полугодие</w:t>
      </w:r>
    </w:p>
    <w:p w:rsidR="00000000" w:rsidDel="00000000" w:rsidP="00000000" w:rsidRDefault="00000000" w:rsidRPr="00000000" w14:paraId="00000003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 называется произведение Владимира Мономаха?</w:t>
      </w:r>
    </w:p>
    <w:p w:rsidR="00000000" w:rsidDel="00000000" w:rsidP="00000000" w:rsidRDefault="00000000" w:rsidRPr="00000000" w14:paraId="00000005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“Слово”</w:t>
      </w:r>
    </w:p>
    <w:p w:rsidR="00000000" w:rsidDel="00000000" w:rsidP="00000000" w:rsidRDefault="00000000" w:rsidRPr="00000000" w14:paraId="00000007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“Повесть”</w:t>
      </w:r>
    </w:p>
    <w:p w:rsidR="00000000" w:rsidDel="00000000" w:rsidP="00000000" w:rsidRDefault="00000000" w:rsidRPr="00000000" w14:paraId="00000008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“Похвала”</w:t>
      </w:r>
    </w:p>
    <w:p w:rsidR="00000000" w:rsidDel="00000000" w:rsidP="00000000" w:rsidRDefault="00000000" w:rsidRPr="00000000" w14:paraId="00000009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“Поучение”</w:t>
      </w:r>
    </w:p>
    <w:p w:rsidR="00000000" w:rsidDel="00000000" w:rsidP="00000000" w:rsidRDefault="00000000" w:rsidRPr="00000000" w14:paraId="0000000A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Какое произведение не принадлежит А.С.Пушкину?</w:t>
      </w:r>
    </w:p>
    <w:p w:rsidR="00000000" w:rsidDel="00000000" w:rsidP="00000000" w:rsidRDefault="00000000" w:rsidRPr="00000000" w14:paraId="0000000C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«Полтава» </w:t>
      </w:r>
    </w:p>
    <w:p w:rsidR="00000000" w:rsidDel="00000000" w:rsidP="00000000" w:rsidRDefault="00000000" w:rsidRPr="00000000" w14:paraId="0000000E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«Борис Годунов»</w:t>
      </w:r>
    </w:p>
    <w:p w:rsidR="00000000" w:rsidDel="00000000" w:rsidP="00000000" w:rsidRDefault="00000000" w:rsidRPr="00000000" w14:paraId="0000000F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«История государства Российского» </w:t>
      </w:r>
    </w:p>
    <w:p w:rsidR="00000000" w:rsidDel="00000000" w:rsidP="00000000" w:rsidRDefault="00000000" w:rsidRPr="00000000" w14:paraId="00000010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«Выстрел»</w:t>
      </w:r>
    </w:p>
    <w:p w:rsidR="00000000" w:rsidDel="00000000" w:rsidP="00000000" w:rsidRDefault="00000000" w:rsidRPr="00000000" w14:paraId="00000011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Какое произведение входит в цикл «Повести покойного Ивана Петровича Белкина, изданные А.П.»?</w:t>
      </w:r>
    </w:p>
    <w:p w:rsidR="00000000" w:rsidDel="00000000" w:rsidP="00000000" w:rsidRDefault="00000000" w:rsidRPr="00000000" w14:paraId="00000013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«Ночь перед рождеством» </w:t>
      </w:r>
    </w:p>
    <w:p w:rsidR="00000000" w:rsidDel="00000000" w:rsidP="00000000" w:rsidRDefault="00000000" w:rsidRPr="00000000" w14:paraId="00000015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«Станционный смотритель»</w:t>
      </w:r>
    </w:p>
    <w:p w:rsidR="00000000" w:rsidDel="00000000" w:rsidP="00000000" w:rsidRDefault="00000000" w:rsidRPr="00000000" w14:paraId="00000016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«Бирюк» </w:t>
      </w:r>
    </w:p>
    <w:p w:rsidR="00000000" w:rsidDel="00000000" w:rsidP="00000000" w:rsidRDefault="00000000" w:rsidRPr="00000000" w14:paraId="00000017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«Детство»</w:t>
      </w:r>
    </w:p>
    <w:p w:rsidR="00000000" w:rsidDel="00000000" w:rsidP="00000000" w:rsidRDefault="00000000" w:rsidRPr="00000000" w14:paraId="00000018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 звали главного героя повести «Станционный смотритель»?</w:t>
      </w:r>
    </w:p>
    <w:p w:rsidR="00000000" w:rsidDel="00000000" w:rsidP="00000000" w:rsidRDefault="00000000" w:rsidRPr="00000000" w14:paraId="0000001A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Иван</w:t>
      </w:r>
    </w:p>
    <w:p w:rsidR="00000000" w:rsidDel="00000000" w:rsidP="00000000" w:rsidRDefault="00000000" w:rsidRPr="00000000" w14:paraId="0000001C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Пафнутий</w:t>
      </w:r>
    </w:p>
    <w:p w:rsidR="00000000" w:rsidDel="00000000" w:rsidP="00000000" w:rsidRDefault="00000000" w:rsidRPr="00000000" w14:paraId="0000001D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Самсон</w:t>
      </w:r>
    </w:p>
    <w:p w:rsidR="00000000" w:rsidDel="00000000" w:rsidP="00000000" w:rsidRDefault="00000000" w:rsidRPr="00000000" w14:paraId="0000001E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Семен</w:t>
      </w:r>
    </w:p>
    <w:p w:rsidR="00000000" w:rsidDel="00000000" w:rsidP="00000000" w:rsidRDefault="00000000" w:rsidRPr="00000000" w14:paraId="0000001F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right="-607.7952755905511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 какому типу литературных героев можно отнести станционного смотрителя?</w:t>
      </w:r>
    </w:p>
    <w:p w:rsidR="00000000" w:rsidDel="00000000" w:rsidP="00000000" w:rsidRDefault="00000000" w:rsidRPr="00000000" w14:paraId="00000021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резонёр</w:t>
      </w:r>
    </w:p>
    <w:p w:rsidR="00000000" w:rsidDel="00000000" w:rsidP="00000000" w:rsidRDefault="00000000" w:rsidRPr="00000000" w14:paraId="00000023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«маленький человек»</w:t>
      </w:r>
    </w:p>
    <w:p w:rsidR="00000000" w:rsidDel="00000000" w:rsidP="00000000" w:rsidRDefault="00000000" w:rsidRPr="00000000" w14:paraId="00000024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«лишний человек»</w:t>
      </w:r>
    </w:p>
    <w:p w:rsidR="00000000" w:rsidDel="00000000" w:rsidP="00000000" w:rsidRDefault="00000000" w:rsidRPr="00000000" w14:paraId="00000025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«благородный разбойник»</w:t>
      </w:r>
    </w:p>
    <w:p w:rsidR="00000000" w:rsidDel="00000000" w:rsidP="00000000" w:rsidRDefault="00000000" w:rsidRPr="00000000" w14:paraId="00000026">
      <w:pPr>
        <w:pBdr>
          <w:bottom w:color="auto" w:space="0" w:sz="0" w:val="none"/>
        </w:pBdr>
        <w:shd w:fill="ffffff" w:val="clear"/>
        <w:spacing w:after="40" w:line="333.55636363636364" w:lineRule="auto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pBdr>
          <w:bottom w:color="auto" w:space="0" w:sz="0" w:val="none"/>
        </w:pBdr>
        <w:shd w:fill="ffffff" w:val="clear"/>
        <w:spacing w:after="40" w:line="333.55636363636364" w:lineRule="auto"/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Какова основная тема повести А.С. Пушкина «Станционный смотритель»?</w:t>
      </w:r>
    </w:p>
    <w:p w:rsidR="00000000" w:rsidDel="00000000" w:rsidP="00000000" w:rsidRDefault="00000000" w:rsidRPr="00000000" w14:paraId="00000028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семейное счастье</w:t>
      </w:r>
    </w:p>
    <w:p w:rsidR="00000000" w:rsidDel="00000000" w:rsidP="00000000" w:rsidRDefault="00000000" w:rsidRPr="00000000" w14:paraId="00000029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изображение жизни «маленького человека»</w:t>
      </w:r>
    </w:p>
    <w:p w:rsidR="00000000" w:rsidDel="00000000" w:rsidP="00000000" w:rsidRDefault="00000000" w:rsidRPr="00000000" w14:paraId="0000002A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реалистическое описание почтовой станции</w:t>
      </w:r>
    </w:p>
    <w:p w:rsidR="00000000" w:rsidDel="00000000" w:rsidP="00000000" w:rsidRDefault="00000000" w:rsidRPr="00000000" w14:paraId="0000002B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Какое историческое событие изобразил А.С. Пушкин в своей поэме “Полтава”?</w:t>
      </w:r>
    </w:p>
    <w:p w:rsidR="00000000" w:rsidDel="00000000" w:rsidP="00000000" w:rsidRDefault="00000000" w:rsidRPr="00000000" w14:paraId="0000002D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Ледовое побоище</w:t>
      </w:r>
    </w:p>
    <w:p w:rsidR="00000000" w:rsidDel="00000000" w:rsidP="00000000" w:rsidRDefault="00000000" w:rsidRPr="00000000" w14:paraId="0000002F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битву на реке Калка</w:t>
      </w:r>
    </w:p>
    <w:p w:rsidR="00000000" w:rsidDel="00000000" w:rsidP="00000000" w:rsidRDefault="00000000" w:rsidRPr="00000000" w14:paraId="00000030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Полтавский бой</w:t>
      </w:r>
    </w:p>
    <w:p w:rsidR="00000000" w:rsidDel="00000000" w:rsidP="00000000" w:rsidRDefault="00000000" w:rsidRPr="00000000" w14:paraId="00000031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Какая тема понимается М. Лермонтовым в стихотворении «Когда волнуется желтеющая нива…»?</w:t>
      </w:r>
    </w:p>
    <w:p w:rsidR="00000000" w:rsidDel="00000000" w:rsidP="00000000" w:rsidRDefault="00000000" w:rsidRPr="00000000" w14:paraId="00000033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любви</w:t>
      </w:r>
    </w:p>
    <w:p w:rsidR="00000000" w:rsidDel="00000000" w:rsidP="00000000" w:rsidRDefault="00000000" w:rsidRPr="00000000" w14:paraId="00000035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свободы</w:t>
      </w:r>
    </w:p>
    <w:p w:rsidR="00000000" w:rsidDel="00000000" w:rsidP="00000000" w:rsidRDefault="00000000" w:rsidRPr="00000000" w14:paraId="00000036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единения человека и природы</w:t>
      </w:r>
    </w:p>
    <w:p w:rsidR="00000000" w:rsidDel="00000000" w:rsidP="00000000" w:rsidRDefault="00000000" w:rsidRPr="00000000" w14:paraId="00000037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войны и мира</w:t>
      </w:r>
    </w:p>
    <w:p w:rsidR="00000000" w:rsidDel="00000000" w:rsidP="00000000" w:rsidRDefault="00000000" w:rsidRPr="00000000" w14:paraId="00000038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Героями «Песни про купца Калашникова…» М.Ю.Лермонтова являются:</w:t>
      </w:r>
    </w:p>
    <w:p w:rsidR="00000000" w:rsidDel="00000000" w:rsidP="00000000" w:rsidRDefault="00000000" w:rsidRPr="00000000" w14:paraId="0000003A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Калашников, Кирибеевич, царь Пётр I;</w:t>
      </w:r>
    </w:p>
    <w:p w:rsidR="00000000" w:rsidDel="00000000" w:rsidP="00000000" w:rsidRDefault="00000000" w:rsidRPr="00000000" w14:paraId="0000003C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царь Иван Грозный, Кирибеевич, князь Олег;</w:t>
      </w:r>
    </w:p>
    <w:p w:rsidR="00000000" w:rsidDel="00000000" w:rsidP="00000000" w:rsidRDefault="00000000" w:rsidRPr="00000000" w14:paraId="0000003D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Кирибеевич, Калашников, царь Иван Грозный.</w:t>
      </w:r>
    </w:p>
    <w:p w:rsidR="00000000" w:rsidDel="00000000" w:rsidP="00000000" w:rsidRDefault="00000000" w:rsidRPr="00000000" w14:paraId="0000003E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Укажите время, описанное в «Песне про купца Калашникова…».</w:t>
      </w:r>
    </w:p>
    <w:p w:rsidR="00000000" w:rsidDel="00000000" w:rsidP="00000000" w:rsidRDefault="00000000" w:rsidRPr="00000000" w14:paraId="00000040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XV век</w:t>
      </w:r>
    </w:p>
    <w:p w:rsidR="00000000" w:rsidDel="00000000" w:rsidP="00000000" w:rsidRDefault="00000000" w:rsidRPr="00000000" w14:paraId="00000042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XVI век</w:t>
      </w:r>
    </w:p>
    <w:p w:rsidR="00000000" w:rsidDel="00000000" w:rsidP="00000000" w:rsidRDefault="00000000" w:rsidRPr="00000000" w14:paraId="00000043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XVII век</w:t>
      </w:r>
    </w:p>
    <w:p w:rsidR="00000000" w:rsidDel="00000000" w:rsidP="00000000" w:rsidRDefault="00000000" w:rsidRPr="00000000" w14:paraId="00000044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right="-607.7952755905511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 какому эпическому жанру принадлежит произведение Н.В. Гоголя «Тарас Бульба»?</w:t>
      </w:r>
    </w:p>
    <w:p w:rsidR="00000000" w:rsidDel="00000000" w:rsidP="00000000" w:rsidRDefault="00000000" w:rsidRPr="00000000" w14:paraId="00000046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повесть</w:t>
      </w:r>
    </w:p>
    <w:p w:rsidR="00000000" w:rsidDel="00000000" w:rsidP="00000000" w:rsidRDefault="00000000" w:rsidRPr="00000000" w14:paraId="00000048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роман</w:t>
      </w:r>
    </w:p>
    <w:p w:rsidR="00000000" w:rsidDel="00000000" w:rsidP="00000000" w:rsidRDefault="00000000" w:rsidRPr="00000000" w14:paraId="00000049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роман-эпопея</w:t>
      </w:r>
    </w:p>
    <w:p w:rsidR="00000000" w:rsidDel="00000000" w:rsidP="00000000" w:rsidRDefault="00000000" w:rsidRPr="00000000" w14:paraId="0000004A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рассказ</w:t>
      </w:r>
    </w:p>
    <w:p w:rsidR="00000000" w:rsidDel="00000000" w:rsidP="00000000" w:rsidRDefault="00000000" w:rsidRPr="00000000" w14:paraId="0000004B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С кем воевали казаки в повести «Тарас Бульба»?</w:t>
      </w:r>
    </w:p>
    <w:p w:rsidR="00000000" w:rsidDel="00000000" w:rsidP="00000000" w:rsidRDefault="00000000" w:rsidRPr="00000000" w14:paraId="0000004D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с поляками</w:t>
      </w:r>
    </w:p>
    <w:p w:rsidR="00000000" w:rsidDel="00000000" w:rsidP="00000000" w:rsidRDefault="00000000" w:rsidRPr="00000000" w14:paraId="0000004F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с немцами</w:t>
      </w:r>
    </w:p>
    <w:p w:rsidR="00000000" w:rsidDel="00000000" w:rsidP="00000000" w:rsidRDefault="00000000" w:rsidRPr="00000000" w14:paraId="00000050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друг с другом</w:t>
      </w:r>
    </w:p>
    <w:p w:rsidR="00000000" w:rsidDel="00000000" w:rsidP="00000000" w:rsidRDefault="00000000" w:rsidRPr="00000000" w14:paraId="00000051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с литовцами. </w:t>
      </w:r>
    </w:p>
    <w:p w:rsidR="00000000" w:rsidDel="00000000" w:rsidP="00000000" w:rsidRDefault="00000000" w:rsidRPr="00000000" w14:paraId="00000052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 ком идет речь в данном отрывке из повести Николая Гоголя «Тарас Бульба»: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«Он был и мёртвый прекрасен: мужественное лицо его, недавно исполненные силы и непобедимого для жён очарованья, всё ещё выражало чудную красоту; чёрные брови, как траурный бархат, оттеняли его побледневшие черты. «Чем бы не козак был?» - сказал Тарас»?</w:t>
      </w:r>
    </w:p>
    <w:p w:rsidR="00000000" w:rsidDel="00000000" w:rsidP="00000000" w:rsidRDefault="00000000" w:rsidRPr="00000000" w14:paraId="00000054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об Остапе </w:t>
        <w:tab/>
      </w:r>
    </w:p>
    <w:p w:rsidR="00000000" w:rsidDel="00000000" w:rsidP="00000000" w:rsidRDefault="00000000" w:rsidRPr="00000000" w14:paraId="00000056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об Андрие   </w:t>
      </w:r>
    </w:p>
    <w:p w:rsidR="00000000" w:rsidDel="00000000" w:rsidP="00000000" w:rsidRDefault="00000000" w:rsidRPr="00000000" w14:paraId="00000057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об убитом поляке   </w:t>
      </w:r>
    </w:p>
    <w:p w:rsidR="00000000" w:rsidDel="00000000" w:rsidP="00000000" w:rsidRDefault="00000000" w:rsidRPr="00000000" w14:paraId="00000058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о погибшем атамане  </w:t>
      </w:r>
    </w:p>
    <w:p w:rsidR="00000000" w:rsidDel="00000000" w:rsidP="00000000" w:rsidRDefault="00000000" w:rsidRPr="00000000" w14:paraId="00000059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Д) о татарине</w:t>
      </w:r>
    </w:p>
    <w:p w:rsidR="00000000" w:rsidDel="00000000" w:rsidP="00000000" w:rsidRDefault="00000000" w:rsidRPr="00000000" w14:paraId="0000005A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 называется приём, используемый в приведённом ниже отрывке?</w:t>
      </w:r>
    </w:p>
    <w:p w:rsidR="00000000" w:rsidDel="00000000" w:rsidP="00000000" w:rsidRDefault="00000000" w:rsidRPr="00000000" w14:paraId="0000005C">
      <w:pPr>
        <w:ind w:right="-607.7952755905511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«Степь чем далее, тем становилась прекраснее... Сквозь тонкие, высокие стебли травы сквозили голубые, синие и лиловые волошки; жёлтый дров выскакивал вверх своею пирамидальною верхушкою; белая кашка зонтикообразными шапками пестрела на поверхности; занесённый бог знает откуда колос пшеницы наливался в гуще».</w:t>
      </w:r>
    </w:p>
    <w:p w:rsidR="00000000" w:rsidDel="00000000" w:rsidP="00000000" w:rsidRDefault="00000000" w:rsidRPr="00000000" w14:paraId="0000005D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портрет</w:t>
      </w:r>
    </w:p>
    <w:p w:rsidR="00000000" w:rsidDel="00000000" w:rsidP="00000000" w:rsidRDefault="00000000" w:rsidRPr="00000000" w14:paraId="0000005F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пейзаж</w:t>
      </w:r>
    </w:p>
    <w:p w:rsidR="00000000" w:rsidDel="00000000" w:rsidP="00000000" w:rsidRDefault="00000000" w:rsidRPr="00000000" w14:paraId="00000060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интерьер</w:t>
      </w:r>
    </w:p>
    <w:p w:rsidR="00000000" w:rsidDel="00000000" w:rsidP="00000000" w:rsidRDefault="00000000" w:rsidRPr="00000000" w14:paraId="00000061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деталь</w:t>
      </w:r>
    </w:p>
    <w:p w:rsidR="00000000" w:rsidDel="00000000" w:rsidP="00000000" w:rsidRDefault="00000000" w:rsidRPr="00000000" w14:paraId="00000062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Изображение одного явления с помощью сопоставления с другим:</w:t>
      </w:r>
    </w:p>
    <w:p w:rsidR="00000000" w:rsidDel="00000000" w:rsidP="00000000" w:rsidRDefault="00000000" w:rsidRPr="00000000" w14:paraId="00000064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сравнение                  </w:t>
      </w:r>
    </w:p>
    <w:p w:rsidR="00000000" w:rsidDel="00000000" w:rsidP="00000000" w:rsidRDefault="00000000" w:rsidRPr="00000000" w14:paraId="00000066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метафора                        </w:t>
      </w:r>
    </w:p>
    <w:p w:rsidR="00000000" w:rsidDel="00000000" w:rsidP="00000000" w:rsidRDefault="00000000" w:rsidRPr="00000000" w14:paraId="00000067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эпитет</w:t>
      </w:r>
    </w:p>
    <w:p w:rsidR="00000000" w:rsidDel="00000000" w:rsidP="00000000" w:rsidRDefault="00000000" w:rsidRPr="00000000" w14:paraId="00000068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Эпитет – это …</w:t>
      </w:r>
    </w:p>
    <w:p w:rsidR="00000000" w:rsidDel="00000000" w:rsidP="00000000" w:rsidRDefault="00000000" w:rsidRPr="00000000" w14:paraId="0000006A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слово или выражение, употребленное в переносном значении, основанном на  сходстве;</w:t>
      </w:r>
    </w:p>
    <w:p w:rsidR="00000000" w:rsidDel="00000000" w:rsidP="00000000" w:rsidRDefault="00000000" w:rsidRPr="00000000" w14:paraId="0000006C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художественное, образное определение, отражающее качественный признак предмета;</w:t>
      </w:r>
    </w:p>
    <w:p w:rsidR="00000000" w:rsidDel="00000000" w:rsidP="00000000" w:rsidRDefault="00000000" w:rsidRPr="00000000" w14:paraId="0000006D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сопоставление двух явлений, чтобы пояснить одно через другое</w:t>
      </w:r>
    </w:p>
    <w:p w:rsidR="00000000" w:rsidDel="00000000" w:rsidP="00000000" w:rsidRDefault="00000000" w:rsidRPr="00000000" w14:paraId="0000006E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перенесение свойств живых существ на неодушевленные предметы </w:t>
      </w:r>
    </w:p>
    <w:p w:rsidR="00000000" w:rsidDel="00000000" w:rsidP="00000000" w:rsidRDefault="00000000" w:rsidRPr="00000000" w14:paraId="0000006F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after="200" w:line="276.0005454545455" w:lineRule="auto"/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Двухсложный стихотворный размер, в котором ударение падает на 2 слог, называется:</w:t>
      </w:r>
    </w:p>
    <w:p w:rsidR="00000000" w:rsidDel="00000000" w:rsidP="00000000" w:rsidRDefault="00000000" w:rsidRPr="00000000" w14:paraId="00000071">
      <w:pPr>
        <w:spacing w:after="0" w:line="276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ямб  </w:t>
      </w:r>
    </w:p>
    <w:p w:rsidR="00000000" w:rsidDel="00000000" w:rsidP="00000000" w:rsidRDefault="00000000" w:rsidRPr="00000000" w14:paraId="00000072">
      <w:pPr>
        <w:spacing w:after="0" w:line="276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хорей  </w:t>
      </w:r>
    </w:p>
    <w:p w:rsidR="00000000" w:rsidDel="00000000" w:rsidP="00000000" w:rsidRDefault="00000000" w:rsidRPr="00000000" w14:paraId="00000073">
      <w:pPr>
        <w:spacing w:after="0" w:line="276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дактиль  </w:t>
      </w:r>
    </w:p>
    <w:p w:rsidR="00000000" w:rsidDel="00000000" w:rsidP="00000000" w:rsidRDefault="00000000" w:rsidRPr="00000000" w14:paraId="00000074">
      <w:pPr>
        <w:spacing w:after="0" w:line="276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амфибрахий  </w:t>
      </w:r>
    </w:p>
    <w:p w:rsidR="00000000" w:rsidDel="00000000" w:rsidP="00000000" w:rsidRDefault="00000000" w:rsidRPr="00000000" w14:paraId="00000075">
      <w:pPr>
        <w:spacing w:after="0" w:line="276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Д) анапест</w:t>
      </w:r>
    </w:p>
    <w:p w:rsidR="00000000" w:rsidDel="00000000" w:rsidP="00000000" w:rsidRDefault="00000000" w:rsidRPr="00000000" w14:paraId="00000076">
      <w:pPr>
        <w:spacing w:after="0" w:line="276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Определите стихотворный размер отрывка из стихотворения  М.Ю.Лермонтова.</w:t>
      </w:r>
    </w:p>
    <w:p w:rsidR="00000000" w:rsidDel="00000000" w:rsidP="00000000" w:rsidRDefault="00000000" w:rsidRPr="00000000" w14:paraId="00000078">
      <w:pPr>
        <w:ind w:left="2551.1811023622045" w:right="-607.7952755905511" w:firstLine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…С души как бремя скатится,</w:t>
      </w:r>
    </w:p>
    <w:p w:rsidR="00000000" w:rsidDel="00000000" w:rsidP="00000000" w:rsidRDefault="00000000" w:rsidRPr="00000000" w14:paraId="00000079">
      <w:pPr>
        <w:ind w:left="2551.1811023622045" w:right="-607.7952755905511" w:firstLine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Сомненья далеко –</w:t>
      </w:r>
    </w:p>
    <w:p w:rsidR="00000000" w:rsidDel="00000000" w:rsidP="00000000" w:rsidRDefault="00000000" w:rsidRPr="00000000" w14:paraId="0000007A">
      <w:pPr>
        <w:ind w:left="2551.1811023622045" w:right="-607.7952755905511" w:firstLine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И верится и плачется,</w:t>
      </w:r>
    </w:p>
    <w:p w:rsidR="00000000" w:rsidDel="00000000" w:rsidP="00000000" w:rsidRDefault="00000000" w:rsidRPr="00000000" w14:paraId="0000007B">
      <w:pPr>
        <w:ind w:left="2551.1811023622045" w:right="-607.7952755905511" w:firstLine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И так легко, легко…</w:t>
      </w:r>
    </w:p>
    <w:p w:rsidR="00000000" w:rsidDel="00000000" w:rsidP="00000000" w:rsidRDefault="00000000" w:rsidRPr="00000000" w14:paraId="0000007C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Ямб</w:t>
      </w:r>
    </w:p>
    <w:p w:rsidR="00000000" w:rsidDel="00000000" w:rsidP="00000000" w:rsidRDefault="00000000" w:rsidRPr="00000000" w14:paraId="0000007E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Хорей</w:t>
      </w:r>
    </w:p>
    <w:p w:rsidR="00000000" w:rsidDel="00000000" w:rsidP="00000000" w:rsidRDefault="00000000" w:rsidRPr="00000000" w14:paraId="0000007F">
      <w:pPr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Дактиль</w:t>
      </w:r>
    </w:p>
    <w:p w:rsidR="00000000" w:rsidDel="00000000" w:rsidP="00000000" w:rsidRDefault="00000000" w:rsidRPr="00000000" w14:paraId="00000080">
      <w:pPr>
        <w:shd w:fill="ffffff" w:val="clear"/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Амфибрахий</w:t>
      </w:r>
    </w:p>
    <w:p w:rsidR="00000000" w:rsidDel="00000000" w:rsidP="00000000" w:rsidRDefault="00000000" w:rsidRPr="00000000" w14:paraId="00000081">
      <w:pPr>
        <w:shd w:fill="ffffff" w:val="clear"/>
        <w:spacing w:line="240" w:lineRule="auto"/>
        <w:ind w:right="-607.795275590551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Д) Анапест</w:t>
      </w:r>
    </w:p>
    <w:p w:rsidR="00000000" w:rsidDel="00000000" w:rsidP="00000000" w:rsidRDefault="00000000" w:rsidRPr="00000000" w14:paraId="00000082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right="-607.7952755905511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Какое выражение не является эпитетом?</w:t>
      </w:r>
    </w:p>
    <w:p w:rsidR="00000000" w:rsidDel="00000000" w:rsidP="00000000" w:rsidRDefault="00000000" w:rsidRPr="00000000" w14:paraId="00000084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А)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«небесные очи» </w:t>
        <w:tab/>
      </w:r>
    </w:p>
    <w:p w:rsidR="00000000" w:rsidDel="00000000" w:rsidP="00000000" w:rsidRDefault="00000000" w:rsidRPr="00000000" w14:paraId="00000086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Б) «глубокая душа»</w:t>
        <w:tab/>
      </w:r>
    </w:p>
    <w:p w:rsidR="00000000" w:rsidDel="00000000" w:rsidP="00000000" w:rsidRDefault="00000000" w:rsidRPr="00000000" w14:paraId="00000087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В) «высокая сосна» </w:t>
        <w:tab/>
      </w:r>
    </w:p>
    <w:p w:rsidR="00000000" w:rsidDel="00000000" w:rsidP="00000000" w:rsidRDefault="00000000" w:rsidRPr="00000000" w14:paraId="00000088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Г) «острый ум»     </w:t>
      </w:r>
    </w:p>
    <w:p w:rsidR="00000000" w:rsidDel="00000000" w:rsidP="00000000" w:rsidRDefault="00000000" w:rsidRPr="00000000" w14:paraId="00000089">
      <w:pPr>
        <w:ind w:right="-607.7952755905511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Д) «горькие слёзы»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ind w:right="-607.7952755905511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right="-607.7952755905511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Какой вид рифмовки использует М. Лермонтов в 4-й строфе стихотворения «Когда волнуется желтеющая нива…»?</w:t>
      </w:r>
    </w:p>
    <w:p w:rsidR="00000000" w:rsidDel="00000000" w:rsidP="00000000" w:rsidRDefault="00000000" w:rsidRPr="00000000" w14:paraId="0000008C">
      <w:pPr>
        <w:ind w:left="2551.1811023622045" w:right="-607.7952755905511" w:firstLine="0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Тогда смиряется души моей тревога,</w:t>
        <w:br w:type="textWrapping"/>
        <w:t xml:space="preserve">Тогда расходятся морщины на челе, -</w:t>
        <w:br w:type="textWrapping"/>
        <w:t xml:space="preserve">И счастье я могу постигнуть на земле,</w:t>
        <w:br w:type="textWrapping"/>
        <w:t xml:space="preserve">И в небесах я вижу Бога…</w:t>
      </w:r>
    </w:p>
    <w:p w:rsidR="00000000" w:rsidDel="00000000" w:rsidP="00000000" w:rsidRDefault="00000000" w:rsidRPr="00000000" w14:paraId="0000008D">
      <w:pPr>
        <w:ind w:right="-607.7952755905511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ind w:right="-607.7952755905511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А) Перекрёстная</w:t>
      </w:r>
    </w:p>
    <w:p w:rsidR="00000000" w:rsidDel="00000000" w:rsidP="00000000" w:rsidRDefault="00000000" w:rsidRPr="00000000" w14:paraId="0000008F">
      <w:pPr>
        <w:ind w:right="-607.7952755905511"/>
        <w:rPr>
          <w:rFonts w:ascii="Times New Roman" w:cs="Times New Roman" w:eastAsia="Times New Roman" w:hAnsi="Times New Roman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Б) Смежная (парная)</w:t>
      </w:r>
    </w:p>
    <w:p w:rsidR="00000000" w:rsidDel="00000000" w:rsidP="00000000" w:rsidRDefault="00000000" w:rsidRPr="00000000" w14:paraId="00000090">
      <w:pPr>
        <w:ind w:right="-607.795275590551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 xml:space="preserve">В) Кольцевая (опоясывающая)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Система оценивания</w:t>
      </w:r>
    </w:p>
    <w:p w:rsidR="00000000" w:rsidDel="00000000" w:rsidP="00000000" w:rsidRDefault="00000000" w:rsidRPr="00000000" w14:paraId="0000009D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«5»- 19-20</w:t>
      </w:r>
    </w:p>
    <w:p w:rsidR="00000000" w:rsidDel="00000000" w:rsidP="00000000" w:rsidRDefault="00000000" w:rsidRPr="00000000" w14:paraId="0000009E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«4»- 14-18</w:t>
      </w:r>
    </w:p>
    <w:p w:rsidR="00000000" w:rsidDel="00000000" w:rsidP="00000000" w:rsidRDefault="00000000" w:rsidRPr="00000000" w14:paraId="0000009F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«3»- 10-13</w:t>
      </w:r>
    </w:p>
    <w:p w:rsidR="00000000" w:rsidDel="00000000" w:rsidP="00000000" w:rsidRDefault="00000000" w:rsidRPr="00000000" w14:paraId="000000A0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«2»- 0-9</w:t>
      </w:r>
    </w:p>
    <w:p w:rsidR="00000000" w:rsidDel="00000000" w:rsidP="00000000" w:rsidRDefault="00000000" w:rsidRPr="00000000" w14:paraId="000000A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sz w:val="28"/>
          <w:szCs w:val="28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highlight w:val="white"/>
          <w:rtl w:val="0"/>
        </w:rPr>
        <w:t xml:space="preserve">Ответы:</w:t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Номер вопроса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Правильный ответ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А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Б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19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20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highlight w:val="white"/>
                <w:rtl w:val="0"/>
              </w:rPr>
              <w:t xml:space="preserve">В</w:t>
            </w:r>
          </w:p>
        </w:tc>
      </w:tr>
    </w:tbl>
    <w:p w:rsidR="00000000" w:rsidDel="00000000" w:rsidP="00000000" w:rsidRDefault="00000000" w:rsidRPr="00000000" w14:paraId="000000CD">
      <w:pPr>
        <w:ind w:right="-607.7952755905511"/>
        <w:jc w:val="both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708.6614173228347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cs="Times New Roman" w:eastAsia="Times New Roman" w:hAnsi="Times New Roman"/>
        <w:b w:val="1"/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